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3"/>
        <w:gridCol w:w="8133"/>
      </w:tblGrid>
      <w:tr w:rsidR="00C27729" w:rsidTr="009A5FD4">
        <w:trPr>
          <w:trHeight w:val="11614"/>
        </w:trPr>
        <w:tc>
          <w:tcPr>
            <w:tcW w:w="8123" w:type="dxa"/>
          </w:tcPr>
          <w:p w:rsidR="00520675" w:rsidRPr="00520675" w:rsidRDefault="00520675" w:rsidP="005206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0675">
              <w:rPr>
                <w:b/>
                <w:color w:val="000000" w:themeColor="text1"/>
                <w:sz w:val="28"/>
                <w:szCs w:val="28"/>
              </w:rPr>
              <w:t>В российском законодательстве существуют несколько видов ответственности лиц, допускающи</w:t>
            </w:r>
            <w:r>
              <w:rPr>
                <w:b/>
                <w:color w:val="000000" w:themeColor="text1"/>
                <w:sz w:val="28"/>
                <w:szCs w:val="28"/>
              </w:rPr>
              <w:t>х жестокое обращение с ребёнком:</w:t>
            </w:r>
          </w:p>
          <w:p w:rsidR="00520675" w:rsidRPr="001C5328" w:rsidRDefault="00520675" w:rsidP="00493313">
            <w:pPr>
              <w:jc w:val="both"/>
              <w:rPr>
                <w:color w:val="000000" w:themeColor="text1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1C5328">
              <w:rPr>
                <w:b/>
                <w:bCs/>
                <w:i/>
                <w:iCs/>
                <w:color w:val="000000" w:themeColor="text1"/>
                <w:u w:val="single"/>
              </w:rPr>
              <w:t>Дисциплинарной ответственности</w:t>
            </w:r>
            <w:r w:rsidRPr="001C5328">
              <w:rPr>
                <w:rStyle w:val="apple-converted-space"/>
                <w:b/>
                <w:bCs/>
                <w:i/>
                <w:iCs/>
                <w:color w:val="000000" w:themeColor="text1"/>
              </w:rPr>
              <w:t> </w:t>
            </w:r>
            <w:r w:rsidRPr="001C5328">
              <w:rPr>
                <w:color w:val="000000" w:themeColor="text1"/>
              </w:rPr>
              <w:t> могут быть подвергнуты должностные лица, в чьи обязанности входит обеспечение воспитания, содержания, обучение детей, допустившие сокрытие или оставление без внимания фактов жестокого обращения с детьми.</w:t>
            </w:r>
          </w:p>
          <w:p w:rsidR="00520675" w:rsidRPr="001C5328" w:rsidRDefault="00520675" w:rsidP="00520675">
            <w:pPr>
              <w:rPr>
                <w:color w:val="000000" w:themeColor="text1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</w:rPr>
              <w:t> </w:t>
            </w:r>
            <w:r w:rsidRPr="001C5328">
              <w:rPr>
                <w:b/>
                <w:bCs/>
                <w:i/>
                <w:iCs/>
                <w:color w:val="000000" w:themeColor="text1"/>
                <w:u w:val="single"/>
              </w:rPr>
              <w:t>Административная ответственность.</w:t>
            </w:r>
          </w:p>
          <w:p w:rsidR="00520675" w:rsidRDefault="00520675" w:rsidP="00493313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Лица, допустившие пренебрежение основным потребностям ребёнка, не исполняющие обязанностей по содержанию и воспитанию несовершеннолетних, подлежат административной ответственности в соответствии с Кодексом Российской Федерации об административных правонарушениях (ст.5.35). Рассмотрение дел по указанной статье относится к компетенции комиссий по делам несовершеннолетних и защите их прав.</w:t>
            </w:r>
          </w:p>
          <w:p w:rsidR="00C27729" w:rsidRPr="001C5328" w:rsidRDefault="00C27729" w:rsidP="00520675">
            <w:pPr>
              <w:rPr>
                <w:color w:val="000000" w:themeColor="text1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  <w:u w:val="single"/>
              </w:rPr>
              <w:t>Гражданско-правовая ответственность.</w:t>
            </w:r>
          </w:p>
          <w:p w:rsidR="00C27729" w:rsidRPr="001C5328" w:rsidRDefault="00C27729" w:rsidP="00520675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Жестокое обращение с ребёнком может послужить основанием для привлечения родителе</w:t>
            </w:r>
            <w:r w:rsidRPr="001C5328">
              <w:rPr>
                <w:rStyle w:val="grame"/>
                <w:color w:val="000000" w:themeColor="text1"/>
              </w:rPr>
              <w:t>й</w:t>
            </w:r>
            <w:r w:rsidR="00493313">
              <w:rPr>
                <w:rStyle w:val="grame"/>
                <w:color w:val="000000" w:themeColor="text1"/>
              </w:rPr>
              <w:t xml:space="preserve"> </w:t>
            </w:r>
            <w:r w:rsidRPr="001C5328">
              <w:rPr>
                <w:rStyle w:val="grame"/>
                <w:color w:val="000000" w:themeColor="text1"/>
              </w:rPr>
              <w:t>(</w:t>
            </w:r>
            <w:r w:rsidRPr="001C5328">
              <w:rPr>
                <w:color w:val="000000" w:themeColor="text1"/>
              </w:rPr>
              <w:t>лиц, их заменяющих) к ответственности в соответствии с семейным законодательством.</w:t>
            </w:r>
          </w:p>
          <w:p w:rsidR="00C27729" w:rsidRPr="001C5328" w:rsidRDefault="00C27729" w:rsidP="00520675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Пример: лишение родительских пра</w:t>
            </w:r>
            <w:r w:rsidRPr="001C5328">
              <w:rPr>
                <w:rStyle w:val="grame"/>
                <w:color w:val="000000" w:themeColor="text1"/>
              </w:rPr>
              <w:t>в</w:t>
            </w:r>
            <w:r w:rsidR="00493313">
              <w:rPr>
                <w:rStyle w:val="grame"/>
                <w:color w:val="000000" w:themeColor="text1"/>
              </w:rPr>
              <w:t xml:space="preserve"> </w:t>
            </w:r>
            <w:r w:rsidRPr="001C5328">
              <w:rPr>
                <w:rStyle w:val="grame"/>
                <w:color w:val="000000" w:themeColor="text1"/>
              </w:rPr>
              <w:t>(</w:t>
            </w:r>
            <w:r w:rsidRPr="001C5328">
              <w:rPr>
                <w:color w:val="000000" w:themeColor="text1"/>
              </w:rPr>
              <w:t>ст.69 Семейного кодекса РФ), ограничение родительских прав (ст. 73 Семейного кодекса РФ), отобрание ребёнка при </w:t>
            </w:r>
            <w:r w:rsidRPr="001C5328">
              <w:rPr>
                <w:rStyle w:val="apple-converted-space"/>
                <w:color w:val="000000" w:themeColor="text1"/>
              </w:rPr>
              <w:t> </w:t>
            </w:r>
            <w:r w:rsidRPr="001C5328">
              <w:rPr>
                <w:color w:val="000000" w:themeColor="text1"/>
              </w:rPr>
              <w:t>непосредственной угрозе жизни ребёнка или его здоровью</w:t>
            </w:r>
            <w:r w:rsidR="00520675">
              <w:rPr>
                <w:color w:val="000000" w:themeColor="text1"/>
              </w:rPr>
              <w:t xml:space="preserve"> </w:t>
            </w:r>
            <w:r w:rsidR="00493313">
              <w:rPr>
                <w:color w:val="000000" w:themeColor="text1"/>
              </w:rPr>
              <w:br/>
            </w:r>
            <w:r w:rsidRPr="001C5328">
              <w:rPr>
                <w:color w:val="000000" w:themeColor="text1"/>
              </w:rPr>
              <w:t>(ст. 77 </w:t>
            </w:r>
            <w:r w:rsidRPr="001C5328">
              <w:rPr>
                <w:rStyle w:val="apple-converted-space"/>
                <w:color w:val="000000" w:themeColor="text1"/>
              </w:rPr>
              <w:t> </w:t>
            </w:r>
            <w:r w:rsidRPr="001C5328">
              <w:rPr>
                <w:color w:val="000000" w:themeColor="text1"/>
              </w:rPr>
              <w:t>Семейного кодекса РФ)</w:t>
            </w:r>
            <w:r w:rsidR="00520675">
              <w:rPr>
                <w:color w:val="000000" w:themeColor="text1"/>
              </w:rPr>
              <w:t>.</w:t>
            </w:r>
          </w:p>
          <w:p w:rsidR="00C27729" w:rsidRPr="001C5328" w:rsidRDefault="00C27729" w:rsidP="00520675">
            <w:pPr>
              <w:rPr>
                <w:color w:val="000000" w:themeColor="text1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  <w:u w:val="single"/>
              </w:rPr>
              <w:t>Уголовная ответственность.</w:t>
            </w:r>
          </w:p>
          <w:p w:rsidR="00C27729" w:rsidRPr="001C5328" w:rsidRDefault="00C27729" w:rsidP="00520675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Российское уголовное законодательство предусматривает ответственность лиц за все виды физического и сексуального насилия над детьми, а так же по ряду статей – за психическое насилие и за пренебрежение основным потребностям детей, отсутствие заботы о них.</w:t>
            </w:r>
          </w:p>
          <w:p w:rsidR="00C27729" w:rsidRPr="001C5328" w:rsidRDefault="00C27729" w:rsidP="00520675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Примеры: ст.111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(умышленное причинение тяжёлого вреда здоровью),</w:t>
            </w:r>
            <w:r w:rsidR="00493313">
              <w:rPr>
                <w:color w:val="000000" w:themeColor="text1"/>
              </w:rPr>
              <w:br/>
              <w:t>ст.</w:t>
            </w:r>
            <w:r w:rsidRPr="001C5328">
              <w:rPr>
                <w:color w:val="000000" w:themeColor="text1"/>
              </w:rPr>
              <w:t>112 (умышленное причинение средней </w:t>
            </w:r>
            <w:r w:rsidRPr="001C5328">
              <w:rPr>
                <w:rStyle w:val="apple-converted-space"/>
                <w:color w:val="000000" w:themeColor="text1"/>
              </w:rPr>
              <w:t> </w:t>
            </w:r>
            <w:r w:rsidRPr="001C5328">
              <w:rPr>
                <w:color w:val="000000" w:themeColor="text1"/>
              </w:rPr>
              <w:t xml:space="preserve">тяжести вреда здоровью), </w:t>
            </w:r>
            <w:r w:rsidR="00493313">
              <w:rPr>
                <w:color w:val="000000" w:themeColor="text1"/>
              </w:rPr>
              <w:br/>
              <w:t>ст.</w:t>
            </w:r>
            <w:r w:rsidRPr="001C5328">
              <w:rPr>
                <w:color w:val="000000" w:themeColor="text1"/>
              </w:rPr>
              <w:t>113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(причинение тяжкого или средней тяжести вреда здоровью в состоянии аффекта)</w:t>
            </w:r>
            <w:r w:rsidRPr="001C5328">
              <w:rPr>
                <w:rStyle w:val="grame"/>
                <w:color w:val="000000" w:themeColor="text1"/>
              </w:rPr>
              <w:t>,</w:t>
            </w:r>
            <w:r w:rsidR="00493313">
              <w:rPr>
                <w:rStyle w:val="grame"/>
                <w:color w:val="000000" w:themeColor="text1"/>
              </w:rPr>
              <w:t xml:space="preserve"> </w:t>
            </w:r>
            <w:r w:rsidRPr="001C5328">
              <w:rPr>
                <w:rStyle w:val="grame"/>
                <w:color w:val="000000" w:themeColor="text1"/>
              </w:rPr>
              <w:t>с</w:t>
            </w:r>
            <w:r w:rsidRPr="001C5328">
              <w:rPr>
                <w:color w:val="000000" w:themeColor="text1"/>
              </w:rPr>
              <w:t>т.115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(умышленное причинение лёгкого вреда здоровью), ст.116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(побои),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ст.117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(истязание), ст.118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(причинение тяжкого или средней тяжести вреда здоровью по неосторожности), ст.131 (изнасилование), ст.132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(насильственные действия сексуального характера), ст. 134 (половое сношение и иные действия сексуального характера с лицом</w:t>
            </w:r>
            <w:r w:rsidRPr="001C5328">
              <w:rPr>
                <w:rStyle w:val="grame"/>
                <w:color w:val="000000" w:themeColor="text1"/>
              </w:rPr>
              <w:t>,</w:t>
            </w:r>
            <w:r w:rsidR="00493313">
              <w:rPr>
                <w:rStyle w:val="grame"/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не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достигшим чет</w:t>
            </w:r>
            <w:r w:rsidR="00493313">
              <w:rPr>
                <w:color w:val="000000" w:themeColor="text1"/>
              </w:rPr>
              <w:t>ырнадцатилетнего возраста), ст.</w:t>
            </w:r>
            <w:r w:rsidRPr="001C5328">
              <w:rPr>
                <w:color w:val="000000" w:themeColor="text1"/>
              </w:rPr>
              <w:t>125 (оставление в опасности), ст. 124 (неоказание помощи больному), ст.156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(неисполнение обязанностей по воспитанию несовершеннолетнего), ст.157</w:t>
            </w:r>
            <w:r w:rsidR="00493313"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>(злостное уклонение от уплаты средств на содержание детей), ст.110 (доведение до самоубийства).  </w:t>
            </w:r>
          </w:p>
          <w:p w:rsidR="00520675" w:rsidRPr="00520675" w:rsidRDefault="00520675" w:rsidP="00520675">
            <w:pPr>
              <w:ind w:firstLine="709"/>
              <w:rPr>
                <w:color w:val="000000" w:themeColor="text1"/>
              </w:rPr>
            </w:pPr>
          </w:p>
          <w:p w:rsidR="00C27729" w:rsidRPr="001C5328" w:rsidRDefault="00C27729" w:rsidP="005206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C5328">
              <w:rPr>
                <w:b/>
                <w:color w:val="000000" w:themeColor="text1"/>
                <w:sz w:val="28"/>
                <w:szCs w:val="28"/>
              </w:rPr>
              <w:t>Специалисты утверждают, что физические наказания:</w:t>
            </w:r>
          </w:p>
          <w:p w:rsidR="00C27729" w:rsidRPr="001C5328" w:rsidRDefault="00C27729" w:rsidP="001C5328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1.</w:t>
            </w:r>
            <w:r w:rsidR="001C5328">
              <w:rPr>
                <w:color w:val="000000" w:themeColor="text1"/>
              </w:rPr>
              <w:t>Преподают ребенку урок насилия;</w:t>
            </w:r>
          </w:p>
          <w:p w:rsidR="00C27729" w:rsidRPr="001C5328" w:rsidRDefault="00C27729" w:rsidP="001C5328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 xml:space="preserve">2.Они нарушают безусловную уверенность, в которой нуждается каждый </w:t>
            </w:r>
            <w:r w:rsidR="001C5328">
              <w:rPr>
                <w:color w:val="000000" w:themeColor="text1"/>
              </w:rPr>
              <w:t>ребенок - что он любим;</w:t>
            </w:r>
          </w:p>
          <w:p w:rsidR="00C27729" w:rsidRPr="001C5328" w:rsidRDefault="00C27729" w:rsidP="001C5328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3.В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</w:t>
            </w:r>
            <w:r w:rsidR="001C5328">
              <w:rPr>
                <w:color w:val="000000" w:themeColor="text1"/>
              </w:rPr>
              <w:t>, что его самого били в детстве;</w:t>
            </w:r>
          </w:p>
          <w:p w:rsidR="00C27729" w:rsidRPr="001C5328" w:rsidRDefault="00C27729" w:rsidP="001C5328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4.Физические наказания учат ребенка принимать на веру противоречивые доказательства: "Я бью тебя для твоего собственного блага". Моз</w:t>
            </w:r>
            <w:r w:rsidR="001C5328">
              <w:rPr>
                <w:color w:val="000000" w:themeColor="text1"/>
              </w:rPr>
              <w:t>г ребенка хранит эту информацию;</w:t>
            </w:r>
          </w:p>
          <w:p w:rsidR="00C27729" w:rsidRPr="001C5328" w:rsidRDefault="00C27729" w:rsidP="001C5328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5.Они вызывают гнев и желание отомстить, желание это остается вытесненным, и</w:t>
            </w:r>
            <w:r w:rsidR="001C5328">
              <w:rPr>
                <w:color w:val="000000" w:themeColor="text1"/>
              </w:rPr>
              <w:t xml:space="preserve"> проявляется только много позже;</w:t>
            </w:r>
          </w:p>
          <w:p w:rsidR="00C27729" w:rsidRPr="001C5328" w:rsidRDefault="00C27729" w:rsidP="001C5328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6.Они разрушают восприимчивость к собственному страданию и сострадание к другим, ограничивая, таким образом, способность ребенка познавать себя и мир.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</w:rPr>
              <w:t> </w:t>
            </w:r>
          </w:p>
          <w:p w:rsidR="00C27729" w:rsidRPr="001C5328" w:rsidRDefault="00C27729" w:rsidP="001C5328">
            <w:pPr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Какой урок из этого выносит ребенок?</w:t>
            </w:r>
          </w:p>
          <w:p w:rsidR="001C5328" w:rsidRDefault="001C5328" w:rsidP="00C27729">
            <w:pPr>
              <w:ind w:firstLine="709"/>
              <w:jc w:val="both"/>
              <w:rPr>
                <w:color w:val="000000" w:themeColor="text1"/>
              </w:rPr>
            </w:pP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1.</w:t>
            </w:r>
            <w:r w:rsidR="001C5328">
              <w:rPr>
                <w:color w:val="000000" w:themeColor="text1"/>
              </w:rPr>
              <w:t>Ребенок не заслуживает уважения;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2.Хорошему можно научиться посредством наказания (оно обычно научает ребенка желанию нак</w:t>
            </w:r>
            <w:r w:rsidR="001C5328">
              <w:rPr>
                <w:color w:val="000000" w:themeColor="text1"/>
              </w:rPr>
              <w:t>азывать, в свою очередь других);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3.Страдание не нужно принимать близко к сердцу, его следует игнорировать (э</w:t>
            </w:r>
            <w:r w:rsidR="001C5328">
              <w:rPr>
                <w:color w:val="000000" w:themeColor="text1"/>
              </w:rPr>
              <w:t>то опасно для иммунной системы);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4.Насилие - это проявление любви (на этой почве вырастают многие извращения</w:t>
            </w:r>
            <w:r w:rsidR="001C5328">
              <w:rPr>
                <w:color w:val="000000" w:themeColor="text1"/>
              </w:rPr>
              <w:t>);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5.Отрицание чувств - нормальное здоровое явление</w:t>
            </w:r>
            <w:r w:rsidR="001C5328">
              <w:rPr>
                <w:color w:val="000000" w:themeColor="text1"/>
              </w:rPr>
              <w:t>;</w:t>
            </w:r>
          </w:p>
          <w:p w:rsidR="00C27729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6.От взрослых нет защиты.</w:t>
            </w:r>
          </w:p>
          <w:p w:rsidR="001C5328" w:rsidRPr="001C5328" w:rsidRDefault="001C5328" w:rsidP="00C27729">
            <w:pPr>
              <w:ind w:firstLine="709"/>
              <w:jc w:val="both"/>
              <w:rPr>
                <w:color w:val="000000" w:themeColor="text1"/>
              </w:rPr>
            </w:pPr>
          </w:p>
          <w:p w:rsidR="00C27729" w:rsidRPr="001C5328" w:rsidRDefault="00C27729" w:rsidP="001C5328">
            <w:pPr>
              <w:ind w:firstLine="709"/>
              <w:rPr>
                <w:color w:val="000000" w:themeColor="text1"/>
                <w:sz w:val="28"/>
                <w:szCs w:val="28"/>
                <w:u w:val="single"/>
              </w:rPr>
            </w:pPr>
            <w:r w:rsidRPr="001C5328">
              <w:rPr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Каким образом проявляется вытесненный гнев у детей?</w:t>
            </w:r>
          </w:p>
          <w:p w:rsidR="001C5328" w:rsidRDefault="001C5328" w:rsidP="00C27729">
            <w:pPr>
              <w:ind w:firstLine="709"/>
              <w:jc w:val="both"/>
              <w:rPr>
                <w:color w:val="000000" w:themeColor="text1"/>
              </w:rPr>
            </w:pP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1.Насмешками</w:t>
            </w:r>
            <w:r w:rsidRPr="001C5328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1C5328">
              <w:rPr>
                <w:rStyle w:val="grame"/>
                <w:color w:val="000000" w:themeColor="text1"/>
              </w:rPr>
              <w:t>над</w:t>
            </w:r>
            <w:proofErr w:type="gramEnd"/>
            <w:r w:rsidRPr="001C5328">
              <w:rPr>
                <w:rStyle w:val="apple-converted-space"/>
                <w:color w:val="000000" w:themeColor="text1"/>
              </w:rPr>
              <w:t> </w:t>
            </w:r>
            <w:r w:rsidR="001C5328">
              <w:rPr>
                <w:color w:val="000000" w:themeColor="text1"/>
              </w:rPr>
              <w:t>слабыми и беззащитными;</w:t>
            </w:r>
          </w:p>
          <w:p w:rsidR="00C27729" w:rsidRPr="001C5328" w:rsidRDefault="001C5328" w:rsidP="00C27729">
            <w:pPr>
              <w:ind w:firstLine="70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2.Драками;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3.Унижение</w:t>
            </w:r>
            <w:r w:rsidR="001C5328">
              <w:rPr>
                <w:color w:val="000000" w:themeColor="text1"/>
              </w:rPr>
              <w:t>м девочек, символизирующих мать;</w:t>
            </w:r>
          </w:p>
          <w:p w:rsidR="00C27729" w:rsidRPr="001C5328" w:rsidRDefault="00C27729" w:rsidP="00C27729">
            <w:pPr>
              <w:ind w:firstLine="709"/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4.Плохим отношением к педагога</w:t>
            </w:r>
            <w:r w:rsidR="001C5328">
              <w:rPr>
                <w:color w:val="000000" w:themeColor="text1"/>
              </w:rPr>
              <w:t>м;</w:t>
            </w:r>
          </w:p>
          <w:p w:rsidR="00C27729" w:rsidRPr="007C2485" w:rsidRDefault="00C27729" w:rsidP="007C2485">
            <w:pPr>
              <w:ind w:firstLine="709"/>
              <w:jc w:val="both"/>
              <w:rPr>
                <w:b/>
                <w:bCs/>
                <w:color w:val="000000" w:themeColor="text1"/>
              </w:rPr>
            </w:pPr>
            <w:r w:rsidRPr="001C5328">
              <w:rPr>
                <w:color w:val="000000" w:themeColor="text1"/>
              </w:rPr>
              <w:t>5.Выбором видео и игр, дающих возможность заново испытать вытесненные чувства ярости и гнева.</w:t>
            </w:r>
            <w:r w:rsidRPr="001C5328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133" w:type="dxa"/>
          </w:tcPr>
          <w:p w:rsidR="00C27729" w:rsidRPr="001C5328" w:rsidRDefault="00C27729" w:rsidP="00071C29">
            <w:pPr>
              <w:jc w:val="center"/>
              <w:rPr>
                <w:b/>
                <w:color w:val="000000" w:themeColor="text1"/>
              </w:rPr>
            </w:pPr>
          </w:p>
          <w:p w:rsidR="00C27729" w:rsidRPr="001C5328" w:rsidRDefault="00C27729" w:rsidP="00071C29">
            <w:pPr>
              <w:rPr>
                <w:b/>
                <w:color w:val="000000" w:themeColor="text1"/>
              </w:rPr>
            </w:pPr>
          </w:p>
          <w:p w:rsidR="009A5FD4" w:rsidRPr="001C5328" w:rsidRDefault="009A5FD4" w:rsidP="00071C29">
            <w:pPr>
              <w:rPr>
                <w:b/>
                <w:color w:val="000000" w:themeColor="text1"/>
              </w:rPr>
            </w:pPr>
          </w:p>
          <w:p w:rsidR="009A5FD4" w:rsidRDefault="009A5FD4" w:rsidP="00071C29">
            <w:pPr>
              <w:rPr>
                <w:b/>
                <w:color w:val="000000" w:themeColor="text1"/>
              </w:rPr>
            </w:pPr>
          </w:p>
          <w:p w:rsidR="001C5328" w:rsidRPr="001C5328" w:rsidRDefault="001C5328" w:rsidP="00071C29">
            <w:pPr>
              <w:rPr>
                <w:b/>
                <w:color w:val="000000" w:themeColor="text1"/>
              </w:rPr>
            </w:pPr>
          </w:p>
          <w:p w:rsidR="00C27729" w:rsidRPr="001C5328" w:rsidRDefault="00C27729" w:rsidP="00071C29">
            <w:pPr>
              <w:jc w:val="center"/>
              <w:rPr>
                <w:b/>
                <w:color w:val="000000" w:themeColor="text1"/>
              </w:rPr>
            </w:pPr>
          </w:p>
          <w:p w:rsidR="00C27729" w:rsidRPr="001C5328" w:rsidRDefault="00520675" w:rsidP="00071C29">
            <w:pPr>
              <w:jc w:val="center"/>
              <w:rPr>
                <w:b/>
                <w:color w:val="000000" w:themeColor="text1"/>
                <w:sz w:val="52"/>
                <w:szCs w:val="52"/>
              </w:rPr>
            </w:pPr>
            <w:r>
              <w:rPr>
                <w:b/>
                <w:color w:val="000000" w:themeColor="text1"/>
                <w:sz w:val="52"/>
                <w:szCs w:val="52"/>
              </w:rPr>
              <w:t xml:space="preserve">«Дарите </w:t>
            </w:r>
            <w:r w:rsidR="00C27729" w:rsidRPr="001C5328">
              <w:rPr>
                <w:b/>
                <w:color w:val="000000" w:themeColor="text1"/>
                <w:sz w:val="52"/>
                <w:szCs w:val="52"/>
              </w:rPr>
              <w:t>детям</w:t>
            </w:r>
            <w:r>
              <w:rPr>
                <w:b/>
                <w:color w:val="000000" w:themeColor="text1"/>
                <w:sz w:val="52"/>
                <w:szCs w:val="52"/>
              </w:rPr>
              <w:t xml:space="preserve"> добро</w:t>
            </w:r>
            <w:r w:rsidR="00C27729" w:rsidRPr="001C5328">
              <w:rPr>
                <w:b/>
                <w:color w:val="000000" w:themeColor="text1"/>
                <w:sz w:val="52"/>
                <w:szCs w:val="52"/>
              </w:rPr>
              <w:t>!»</w:t>
            </w:r>
          </w:p>
          <w:p w:rsidR="00C27729" w:rsidRPr="001C5328" w:rsidRDefault="00C27729" w:rsidP="00071C29">
            <w:pPr>
              <w:jc w:val="center"/>
              <w:rPr>
                <w:b/>
                <w:color w:val="000000" w:themeColor="text1"/>
              </w:rPr>
            </w:pPr>
            <w:r w:rsidRPr="001C5328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>
                  <wp:extent cx="2169160" cy="2169160"/>
                  <wp:effectExtent l="19050" t="0" r="2540" b="0"/>
                  <wp:docPr id="1" name="Рисунок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729" w:rsidRPr="001C5328" w:rsidRDefault="00C27729" w:rsidP="00071C29">
            <w:pPr>
              <w:rPr>
                <w:color w:val="000000" w:themeColor="text1"/>
              </w:rPr>
            </w:pPr>
          </w:p>
          <w:p w:rsidR="00C27729" w:rsidRPr="001C5328" w:rsidRDefault="00C27729" w:rsidP="00071C29">
            <w:pPr>
              <w:ind w:firstLine="709"/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1C5328">
              <w:rPr>
                <w:b/>
                <w:bCs/>
                <w:color w:val="000000" w:themeColor="text1"/>
                <w:sz w:val="40"/>
                <w:szCs w:val="40"/>
              </w:rPr>
              <w:t>ОСТАНОВИТЕСЬ,</w:t>
            </w:r>
          </w:p>
          <w:p w:rsidR="006C3DF9" w:rsidRPr="001C5328" w:rsidRDefault="00C27729" w:rsidP="00071C2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C5328">
              <w:rPr>
                <w:b/>
                <w:color w:val="000000" w:themeColor="text1"/>
                <w:sz w:val="40"/>
                <w:szCs w:val="40"/>
              </w:rPr>
              <w:t>прежде чем применить физическое наказание</w:t>
            </w:r>
          </w:p>
          <w:p w:rsidR="00C27729" w:rsidRPr="001C5328" w:rsidRDefault="00C27729" w:rsidP="00071C29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C5328">
              <w:rPr>
                <w:b/>
                <w:color w:val="000000" w:themeColor="text1"/>
                <w:sz w:val="40"/>
                <w:szCs w:val="40"/>
              </w:rPr>
              <w:t xml:space="preserve"> к ребенку!</w:t>
            </w:r>
          </w:p>
          <w:p w:rsidR="00C27729" w:rsidRPr="001C5328" w:rsidRDefault="00C27729" w:rsidP="00071C29">
            <w:pPr>
              <w:rPr>
                <w:color w:val="000000" w:themeColor="text1"/>
                <w:sz w:val="40"/>
                <w:szCs w:val="40"/>
              </w:rPr>
            </w:pPr>
          </w:p>
          <w:p w:rsidR="00C27729" w:rsidRPr="001C5328" w:rsidRDefault="00C27729" w:rsidP="00071C29">
            <w:pPr>
              <w:jc w:val="center"/>
              <w:rPr>
                <w:b/>
                <w:bCs/>
                <w:color w:val="000000" w:themeColor="text1"/>
              </w:rPr>
            </w:pPr>
            <w:r w:rsidRPr="001C5328">
              <w:rPr>
                <w:b/>
                <w:bCs/>
                <w:color w:val="000000" w:themeColor="text1"/>
              </w:rPr>
              <w:t xml:space="preserve">Родителям о недопущении жестокого обращения и насилия </w:t>
            </w:r>
          </w:p>
          <w:p w:rsidR="00C27729" w:rsidRPr="001C5328" w:rsidRDefault="00C27729" w:rsidP="00071C29">
            <w:pPr>
              <w:jc w:val="center"/>
              <w:rPr>
                <w:color w:val="000000" w:themeColor="text1"/>
              </w:rPr>
            </w:pPr>
            <w:r w:rsidRPr="001C5328">
              <w:rPr>
                <w:b/>
                <w:bCs/>
                <w:color w:val="000000" w:themeColor="text1"/>
              </w:rPr>
              <w:t>в отношении детей в семье</w:t>
            </w:r>
          </w:p>
          <w:p w:rsidR="00C27729" w:rsidRPr="001C5328" w:rsidRDefault="00C27729" w:rsidP="00071C29">
            <w:pPr>
              <w:rPr>
                <w:b/>
                <w:color w:val="000000" w:themeColor="text1"/>
              </w:rPr>
            </w:pPr>
          </w:p>
          <w:p w:rsidR="00C27729" w:rsidRPr="001C5328" w:rsidRDefault="00C27729" w:rsidP="00071C29">
            <w:pPr>
              <w:jc w:val="center"/>
              <w:rPr>
                <w:b/>
                <w:color w:val="000000" w:themeColor="text1"/>
              </w:rPr>
            </w:pPr>
          </w:p>
          <w:p w:rsidR="00C27729" w:rsidRPr="001C5328" w:rsidRDefault="00C27729" w:rsidP="00C27729">
            <w:pPr>
              <w:jc w:val="both"/>
              <w:rPr>
                <w:color w:val="000000" w:themeColor="text1"/>
              </w:rPr>
            </w:pPr>
          </w:p>
          <w:p w:rsidR="00520675" w:rsidRPr="00C23C7B" w:rsidRDefault="00520675" w:rsidP="00520675">
            <w:pPr>
              <w:pStyle w:val="a5"/>
              <w:shd w:val="clear" w:color="auto" w:fill="FFFFFF"/>
              <w:spacing w:before="0" w:beforeAutospacing="0" w:after="150" w:afterAutospacing="0"/>
              <w:ind w:hanging="14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C23C7B">
              <w:rPr>
                <w:b/>
                <w:bCs/>
                <w:color w:val="000000"/>
              </w:rPr>
              <w:t xml:space="preserve">МУ «КЦСОН Красноперекопского района </w:t>
            </w:r>
            <w:proofErr w:type="gramStart"/>
            <w:r w:rsidRPr="00C23C7B">
              <w:rPr>
                <w:b/>
                <w:bCs/>
                <w:color w:val="000000"/>
              </w:rPr>
              <w:t>г</w:t>
            </w:r>
            <w:proofErr w:type="gramEnd"/>
            <w:r w:rsidRPr="00C23C7B">
              <w:rPr>
                <w:b/>
                <w:bCs/>
                <w:color w:val="000000"/>
              </w:rPr>
              <w:t>. Ярославля»</w:t>
            </w:r>
          </w:p>
          <w:p w:rsidR="00520675" w:rsidRDefault="00520675" w:rsidP="00520675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</w:p>
          <w:p w:rsidR="00520675" w:rsidRPr="00C23C7B" w:rsidRDefault="00520675" w:rsidP="00520675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2018</w:t>
            </w:r>
          </w:p>
          <w:p w:rsidR="009A5FD4" w:rsidRPr="001C5328" w:rsidRDefault="009A5FD4" w:rsidP="00C27729">
            <w:pPr>
              <w:jc w:val="both"/>
              <w:rPr>
                <w:color w:val="000000" w:themeColor="text1"/>
              </w:rPr>
            </w:pPr>
          </w:p>
          <w:p w:rsidR="00C27729" w:rsidRPr="001C5328" w:rsidRDefault="00C27729" w:rsidP="00C27729">
            <w:pPr>
              <w:jc w:val="both"/>
              <w:rPr>
                <w:color w:val="000000" w:themeColor="text1"/>
              </w:rPr>
            </w:pPr>
          </w:p>
          <w:p w:rsidR="001C5328" w:rsidRPr="001C5328" w:rsidRDefault="001C5328" w:rsidP="001C5328">
            <w:pPr>
              <w:jc w:val="center"/>
              <w:rPr>
                <w:color w:val="000000" w:themeColor="text1"/>
              </w:rPr>
            </w:pPr>
            <w:r w:rsidRPr="001C5328">
              <w:rPr>
                <w:b/>
                <w:bCs/>
                <w:color w:val="000000" w:themeColor="text1"/>
              </w:rPr>
              <w:lastRenderedPageBreak/>
              <w:t>СТРАТЕГИИ ПРЕДУПРЕЖДЕНИЯ</w:t>
            </w:r>
          </w:p>
          <w:p w:rsidR="001C5328" w:rsidRDefault="001C5328" w:rsidP="001C5328">
            <w:pPr>
              <w:jc w:val="both"/>
              <w:rPr>
                <w:color w:val="000000" w:themeColor="text1"/>
              </w:rPr>
            </w:pPr>
          </w:p>
          <w:p w:rsidR="00520675" w:rsidRDefault="001C5328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 xml:space="preserve">1.ПОДАВАЙТЕ ХОРОШИЙ ПРИМЕР. </w:t>
            </w:r>
          </w:p>
          <w:p w:rsidR="00520675" w:rsidRDefault="001C5328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Угрозы, а также битье,</w:t>
            </w:r>
            <w:r>
              <w:rPr>
                <w:color w:val="000000" w:themeColor="text1"/>
              </w:rPr>
              <w:t xml:space="preserve"> </w:t>
            </w:r>
            <w:r w:rsidRPr="001C5328">
              <w:rPr>
                <w:color w:val="000000" w:themeColor="text1"/>
              </w:rPr>
              <w:t xml:space="preserve">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 </w:t>
            </w:r>
          </w:p>
          <w:p w:rsidR="00520675" w:rsidRDefault="00520675" w:rsidP="001C5328">
            <w:pPr>
              <w:jc w:val="both"/>
              <w:rPr>
                <w:color w:val="000000" w:themeColor="text1"/>
              </w:rPr>
            </w:pPr>
          </w:p>
          <w:p w:rsidR="00520675" w:rsidRDefault="001C5328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 xml:space="preserve">2.СТАНЬТЕ ЧАСТЫМ ПОСЕТИТЕЛЕМ ШКОЛЫ. </w:t>
            </w:r>
          </w:p>
          <w:p w:rsidR="001C5328" w:rsidRDefault="001C5328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Если у Вашего ребенка возникли проблемы, вызывающие у него депрессию и приводящие к возникновению низкой самооценки, идите в ШКОЛУ!</w:t>
            </w:r>
          </w:p>
          <w:p w:rsidR="00C27729" w:rsidRDefault="00C27729" w:rsidP="00C27729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Школа существует для того, чтобы</w:t>
            </w:r>
            <w:r w:rsidRPr="001C5328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1C5328">
              <w:rPr>
                <w:rStyle w:val="grame"/>
                <w:color w:val="000000" w:themeColor="text1"/>
              </w:rPr>
              <w:t>помогать детям развиваться</w:t>
            </w:r>
            <w:proofErr w:type="gramEnd"/>
            <w:r w:rsidRPr="001C5328">
              <w:rPr>
                <w:rStyle w:val="apple-converted-space"/>
                <w:color w:val="000000" w:themeColor="text1"/>
              </w:rPr>
              <w:t> </w:t>
            </w:r>
            <w:r w:rsidRPr="001C5328">
              <w:rPr>
                <w:color w:val="000000" w:themeColor="text1"/>
              </w:rPr>
              <w:t>и преуспевать. Вам постараются помочь!</w:t>
            </w:r>
          </w:p>
          <w:p w:rsidR="00520675" w:rsidRPr="001C5328" w:rsidRDefault="00520675" w:rsidP="00C27729">
            <w:pPr>
              <w:jc w:val="both"/>
              <w:rPr>
                <w:color w:val="000000" w:themeColor="text1"/>
              </w:rPr>
            </w:pPr>
          </w:p>
          <w:p w:rsidR="001C5328" w:rsidRDefault="00C27729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3.ЕСЛИ ВЫ НЕ ЗАЩИТНИК СВОЕМУ РЕБЕНКУ, ТО КТО ЖЕ ВЫ?</w:t>
            </w:r>
          </w:p>
          <w:p w:rsidR="00C27729" w:rsidRDefault="00C27729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</w:t>
            </w:r>
          </w:p>
          <w:p w:rsidR="00520675" w:rsidRPr="001C5328" w:rsidRDefault="00520675" w:rsidP="001C5328">
            <w:pPr>
              <w:jc w:val="both"/>
              <w:rPr>
                <w:color w:val="000000" w:themeColor="text1"/>
              </w:rPr>
            </w:pPr>
          </w:p>
          <w:p w:rsidR="001C5328" w:rsidRDefault="00C27729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4.ГОВОРИТЕ ДЕТЯМ О НАСИЛИИ, КОТОРОЕ ПОКАЗЫВАЮТ ПО ТЕЛЕВИЗОРУ, а не просто выключайте телевизор или компьютер.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</w:t>
            </w:r>
          </w:p>
          <w:p w:rsidR="00520675" w:rsidRDefault="00520675" w:rsidP="001C5328">
            <w:pPr>
              <w:jc w:val="both"/>
              <w:rPr>
                <w:color w:val="000000" w:themeColor="text1"/>
              </w:rPr>
            </w:pPr>
          </w:p>
          <w:p w:rsidR="001C5328" w:rsidRDefault="00C27729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5.НЕЛЬЗЯ НЕДООЦЕНИВАТЬ ВАЖНОСТЬ СЛОВ "Я ТЕБЯ ЛЮБЛЮ".</w:t>
            </w:r>
          </w:p>
          <w:p w:rsidR="00C27729" w:rsidRDefault="00C27729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Дети любого возраста нуждаются в одобрении, поцелуях, объятиях, дружеских похлопывания</w:t>
            </w:r>
            <w:r w:rsidR="00520675">
              <w:rPr>
                <w:color w:val="000000" w:themeColor="text1"/>
              </w:rPr>
              <w:t>х по плечу. Они хотят слышать "</w:t>
            </w:r>
            <w:r w:rsidRPr="001C5328">
              <w:rPr>
                <w:color w:val="000000" w:themeColor="text1"/>
              </w:rPr>
              <w:t>Я горжусь тобой!"</w:t>
            </w:r>
          </w:p>
          <w:p w:rsidR="00520675" w:rsidRPr="001C5328" w:rsidRDefault="00520675" w:rsidP="001C5328">
            <w:pPr>
              <w:jc w:val="both"/>
              <w:rPr>
                <w:color w:val="000000" w:themeColor="text1"/>
              </w:rPr>
            </w:pPr>
          </w:p>
          <w:p w:rsidR="00C27729" w:rsidRDefault="00C27729" w:rsidP="001C5328">
            <w:pPr>
              <w:jc w:val="both"/>
              <w:rPr>
                <w:color w:val="000000" w:themeColor="text1"/>
              </w:rPr>
            </w:pPr>
            <w:r w:rsidRPr="001C5328">
              <w:rPr>
                <w:color w:val="000000" w:themeColor="text1"/>
              </w:rPr>
              <w:t>6.Если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</w:t>
            </w:r>
          </w:p>
          <w:p w:rsidR="001C5328" w:rsidRPr="001C5328" w:rsidRDefault="001C5328" w:rsidP="001C5328">
            <w:pPr>
              <w:jc w:val="both"/>
              <w:rPr>
                <w:color w:val="000000" w:themeColor="text1"/>
              </w:rPr>
            </w:pPr>
          </w:p>
          <w:p w:rsidR="00C27729" w:rsidRPr="001C5328" w:rsidRDefault="00C27729" w:rsidP="00C27729">
            <w:pPr>
              <w:ind w:firstLine="709"/>
              <w:jc w:val="center"/>
              <w:rPr>
                <w:b/>
                <w:color w:val="000000" w:themeColor="text1"/>
              </w:rPr>
            </w:pPr>
            <w:r w:rsidRPr="001C5328">
              <w:rPr>
                <w:b/>
                <w:color w:val="000000" w:themeColor="text1"/>
              </w:rPr>
              <w:t xml:space="preserve">ГОРДИТЕСЬ СВОИМ РЕШЕНИЕМ ВОСПОЛЬЗОВАТЬСЯ ПОМОЩЬЮ. ЭТО ТРУДНОЕ РЕШЕНИЕ, НО ОНО ОТРАЖАЕТ ВАШУ ЗРЕЛОСТЬ. ЭТО ПОМОЖЕТ ПРЕДУПРЕДИТЬ НАСИЛИЕ, </w:t>
            </w:r>
          </w:p>
          <w:p w:rsidR="00C27729" w:rsidRPr="007C2485" w:rsidRDefault="00C27729" w:rsidP="007C2485">
            <w:pPr>
              <w:ind w:firstLine="709"/>
              <w:jc w:val="center"/>
              <w:rPr>
                <w:b/>
                <w:color w:val="000000" w:themeColor="text1"/>
              </w:rPr>
            </w:pPr>
            <w:r w:rsidRPr="001C5328">
              <w:rPr>
                <w:b/>
                <w:color w:val="000000" w:themeColor="text1"/>
              </w:rPr>
              <w:t>ЗАЩИТИТЬ СВОЕГО РЕБЕНКА.</w:t>
            </w:r>
          </w:p>
        </w:tc>
      </w:tr>
    </w:tbl>
    <w:p w:rsidR="00D478AA" w:rsidRPr="00843537" w:rsidRDefault="00D478AA" w:rsidP="00843537">
      <w:bookmarkStart w:id="0" w:name="_GoBack"/>
      <w:bookmarkEnd w:id="0"/>
    </w:p>
    <w:sectPr w:rsidR="00D478AA" w:rsidRPr="00843537" w:rsidSect="009A5FD4">
      <w:pgSz w:w="16838" w:h="11906" w:orient="landscape" w:code="9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729"/>
    <w:rsid w:val="000B7223"/>
    <w:rsid w:val="001A7099"/>
    <w:rsid w:val="001B7E8E"/>
    <w:rsid w:val="001C5328"/>
    <w:rsid w:val="00410B46"/>
    <w:rsid w:val="00436AF2"/>
    <w:rsid w:val="00493313"/>
    <w:rsid w:val="00520675"/>
    <w:rsid w:val="00557217"/>
    <w:rsid w:val="006C3DF9"/>
    <w:rsid w:val="007C2485"/>
    <w:rsid w:val="00843537"/>
    <w:rsid w:val="009A5FD4"/>
    <w:rsid w:val="009F5DDF"/>
    <w:rsid w:val="00A768EA"/>
    <w:rsid w:val="00C27729"/>
    <w:rsid w:val="00C72B54"/>
    <w:rsid w:val="00D478AA"/>
    <w:rsid w:val="00EE4602"/>
    <w:rsid w:val="00FE1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7729"/>
  </w:style>
  <w:style w:type="character" w:customStyle="1" w:styleId="grame">
    <w:name w:val="grame"/>
    <w:basedOn w:val="a0"/>
    <w:rsid w:val="00C27729"/>
  </w:style>
  <w:style w:type="paragraph" w:styleId="a3">
    <w:name w:val="Balloon Text"/>
    <w:basedOn w:val="a"/>
    <w:link w:val="a4"/>
    <w:uiPriority w:val="99"/>
    <w:semiHidden/>
    <w:unhideWhenUsed/>
    <w:rsid w:val="00C27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2067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кабинет-8-3</cp:lastModifiedBy>
  <cp:revision>14</cp:revision>
  <cp:lastPrinted>2018-11-01T10:35:00Z</cp:lastPrinted>
  <dcterms:created xsi:type="dcterms:W3CDTF">2016-07-01T04:09:00Z</dcterms:created>
  <dcterms:modified xsi:type="dcterms:W3CDTF">2019-02-18T07:00:00Z</dcterms:modified>
</cp:coreProperties>
</file>