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D9" w:rsidRPr="00C80C26" w:rsidRDefault="00C80C26" w:rsidP="00D366D9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0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центр социального обслуживания населения Красноперекопского района г.Ярославля»</w:t>
      </w:r>
      <w:r w:rsidR="00D366D9" w:rsidRPr="00C80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80C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20BEB" w:rsidRPr="00C80C26" w:rsidRDefault="00D366D9" w:rsidP="00D366D9">
      <w:pP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(</w:t>
      </w:r>
      <w:r w:rsidR="00B20BEB" w:rsidRPr="00C8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уполномоченной </w:t>
      </w:r>
    </w:p>
    <w:p w:rsidR="00D366D9" w:rsidRPr="00C80C26" w:rsidRDefault="00B20BEB" w:rsidP="00C80C26">
      <w:pPr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="00D366D9" w:rsidRPr="00C80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 социальных</w:t>
      </w:r>
      <w:bookmarkStart w:id="0" w:name="_GoBack"/>
      <w:bookmarkEnd w:id="0"/>
      <w:r w:rsidR="00D366D9" w:rsidRPr="00C80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услуг), в который предоставляется заявление)</w:t>
      </w:r>
    </w:p>
    <w:p w:rsidR="00D366D9" w:rsidRDefault="00D366D9" w:rsidP="00D366D9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D366D9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C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r w:rsidR="00E4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A6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гражданина)</w:t>
      </w:r>
    </w:p>
    <w:p w:rsidR="00D366D9" w:rsidRPr="00C80C26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_____________________________________,</w:t>
      </w:r>
    </w:p>
    <w:p w:rsidR="00D366D9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________________,</w:t>
      </w:r>
    </w:p>
    <w:p w:rsidR="00D366D9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рождения гражданина)   (СНИЛС гражданина) </w:t>
      </w:r>
    </w:p>
    <w:p w:rsidR="00D366D9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A6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(реквизиты документа, удостоверяющего</w:t>
      </w:r>
    </w:p>
    <w:p w:rsidR="00D366D9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  <w:r w:rsidRPr="00CD0A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66D9" w:rsidRPr="00A67CC0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личность)</w:t>
      </w:r>
    </w:p>
    <w:p w:rsidR="00D366D9" w:rsidRPr="00A67CC0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366D9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(гражданство, сведения о месте проживания </w:t>
      </w:r>
    </w:p>
    <w:p w:rsidR="00D366D9" w:rsidRPr="00262BE3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B1489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14895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(пребывания) на территории Российской </w:t>
      </w:r>
    </w:p>
    <w:p w:rsidR="00B14895" w:rsidRDefault="00B14895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CD0A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66D9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</w:t>
      </w:r>
    </w:p>
    <w:p w:rsidR="00D366D9" w:rsidRPr="00E27CCF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B1489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14895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телефон,</w:t>
      </w:r>
      <w:r w:rsidR="00B1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</w:t>
      </w:r>
    </w:p>
    <w:p w:rsidR="00B14895" w:rsidRDefault="00B14895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CD0A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66D9" w:rsidRPr="00E27CCF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66D9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366D9" w:rsidRPr="006C79C9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(при наличии) </w:t>
      </w:r>
    </w:p>
    <w:p w:rsidR="00D366D9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366D9" w:rsidRDefault="00B14895" w:rsidP="00B14895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66D9"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</w:t>
      </w:r>
      <w:r w:rsidR="00762E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762E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05AE" w:rsidRDefault="004305AE" w:rsidP="004305A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4305AE" w:rsidRDefault="004305AE" w:rsidP="004305A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документа, подтверждающего </w:t>
      </w:r>
    </w:p>
    <w:p w:rsidR="004305AE" w:rsidRDefault="004305AE" w:rsidP="004305A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 гражданина)</w:t>
      </w:r>
    </w:p>
    <w:p w:rsidR="004305AE" w:rsidRDefault="004305AE" w:rsidP="004305A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4305AE" w:rsidRDefault="004305AE" w:rsidP="004305A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подтверждающего)</w:t>
      </w:r>
    </w:p>
    <w:p w:rsidR="004305AE" w:rsidRDefault="004305AE" w:rsidP="004305A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4305AE" w:rsidRDefault="004305AE" w:rsidP="004305A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</w:t>
      </w:r>
      <w:r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</w:t>
      </w:r>
    </w:p>
    <w:p w:rsidR="004305AE" w:rsidRDefault="004305AE" w:rsidP="004305A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жительства,</w:t>
      </w:r>
    </w:p>
    <w:p w:rsidR="004305AE" w:rsidRDefault="004305AE" w:rsidP="004305A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4305AE" w:rsidRDefault="004305AE" w:rsidP="004305A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нахождения государственного органа,</w:t>
      </w:r>
    </w:p>
    <w:p w:rsidR="004305AE" w:rsidRDefault="004305AE" w:rsidP="004305A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4305AE" w:rsidRDefault="004305AE" w:rsidP="004305A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самоуправления, </w:t>
      </w:r>
    </w:p>
    <w:p w:rsidR="004305AE" w:rsidRPr="00E27CCF" w:rsidRDefault="004305AE" w:rsidP="004305A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объединения)</w:t>
      </w:r>
    </w:p>
    <w:p w:rsidR="00944902" w:rsidRDefault="00944902" w:rsidP="00640A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6D9" w:rsidRPr="00993BD4" w:rsidRDefault="00D366D9" w:rsidP="00D366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366D9" w:rsidRPr="00993BD4" w:rsidRDefault="00D366D9" w:rsidP="00D366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социальных услуг</w:t>
      </w:r>
    </w:p>
    <w:p w:rsidR="00944902" w:rsidRPr="00993BD4" w:rsidRDefault="00944902" w:rsidP="00D366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F5" w:rsidRDefault="00D366D9" w:rsidP="00D366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социальные услуги в </w:t>
      </w:r>
      <w:r w:rsidRPr="00E2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="00C263F5" w:rsidRPr="00E21410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(формах)</w:t>
      </w:r>
      <w:r w:rsidR="00C2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 обслуживания _____________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263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</w:p>
    <w:p w:rsidR="00C263F5" w:rsidRPr="00E27CCF" w:rsidRDefault="00C263F5" w:rsidP="00C263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</w:t>
      </w:r>
      <w:r w:rsidRPr="00E214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(формы)</w:t>
      </w:r>
      <w:r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обслуживания)</w:t>
      </w:r>
    </w:p>
    <w:p w:rsidR="00C263F5" w:rsidRDefault="00C263F5" w:rsidP="00C263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6D9"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E21410" w:rsidRDefault="00D366D9" w:rsidP="00D366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желаемый (желаемые) поставщик (поставщики) социальных услуг)</w:t>
      </w:r>
    </w:p>
    <w:p w:rsidR="00792FF4" w:rsidRDefault="00792FF4" w:rsidP="00D366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услугах: ____________________________________</w:t>
      </w:r>
    </w:p>
    <w:p w:rsidR="00792FF4" w:rsidRDefault="00792FF4" w:rsidP="00D366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желаемые социальные</w:t>
      </w:r>
    </w:p>
    <w:p w:rsidR="00792FF4" w:rsidRDefault="00792FF4" w:rsidP="00792F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92FF4" w:rsidRPr="00792FF4" w:rsidRDefault="00792FF4" w:rsidP="00792F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услуги и периодичность их предоставления)</w:t>
      </w:r>
    </w:p>
    <w:p w:rsidR="00792FF4" w:rsidRDefault="00792FF4" w:rsidP="00D366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6D9" w:rsidRPr="00993BD4" w:rsidRDefault="00D366D9" w:rsidP="00D366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социальных услуг нуждаюсь по следующим обстоятельствам</w:t>
      </w:r>
      <w:r w:rsidR="006C4A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640A2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366D9" w:rsidRPr="004B2652" w:rsidRDefault="00D366D9" w:rsidP="00D366D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обстоятельства, </w:t>
      </w:r>
    </w:p>
    <w:p w:rsidR="00D366D9" w:rsidRPr="00993BD4" w:rsidRDefault="00D366D9" w:rsidP="00613065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6D9" w:rsidRPr="004B2652" w:rsidRDefault="00D366D9" w:rsidP="00D366D9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ухудшают или могут ухудшить условия жизнедеятельности гражданина)</w:t>
      </w:r>
    </w:p>
    <w:p w:rsidR="00D366D9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проживания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семьи: ______________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40A2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366D9" w:rsidRDefault="00792FF4" w:rsidP="00D366D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36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640A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366D9" w:rsidRPr="00993BD4" w:rsidRDefault="00D366D9" w:rsidP="00D366D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640A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366D9" w:rsidRPr="00993BD4" w:rsidRDefault="00D366D9" w:rsidP="00D366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доходе, учитываемые для расчета величины среднедушевого дохода получателя(ей) социальных услуг</w:t>
      </w:r>
      <w:r w:rsidR="006C4A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9449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40A2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366D9" w:rsidRPr="00993BD4" w:rsidRDefault="00D366D9" w:rsidP="00D366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40A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6D9" w:rsidRPr="00993BD4" w:rsidRDefault="00D366D9" w:rsidP="00D366D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D366D9" w:rsidRPr="00993BD4" w:rsidRDefault="00D366D9" w:rsidP="00D366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</w:t>
      </w:r>
      <w:r w:rsidR="0079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в соответствии со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2006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</w:t>
      </w:r>
      <w:r w:rsidR="00B358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0E0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оциальных услуг 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___. </w:t>
      </w:r>
    </w:p>
    <w:p w:rsidR="00D366D9" w:rsidRDefault="00D366D9" w:rsidP="00CD0A8A">
      <w:pPr>
        <w:autoSpaceDE w:val="0"/>
        <w:autoSpaceDN w:val="0"/>
        <w:spacing w:after="0" w:line="240" w:lineRule="auto"/>
        <w:ind w:firstLine="851"/>
        <w:jc w:val="both"/>
        <w:rPr>
          <w:sz w:val="28"/>
          <w:szCs w:val="28"/>
        </w:rPr>
      </w:pPr>
      <w:r w:rsidRPr="009F5C9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(согласен/не согласен)</w:t>
      </w:r>
    </w:p>
    <w:p w:rsidR="00D366D9" w:rsidRPr="00993BD4" w:rsidRDefault="00D366D9" w:rsidP="00D366D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1502"/>
        <w:gridCol w:w="142"/>
        <w:gridCol w:w="567"/>
        <w:gridCol w:w="255"/>
        <w:gridCol w:w="1915"/>
        <w:gridCol w:w="354"/>
      </w:tblGrid>
      <w:tr w:rsidR="00D366D9" w:rsidRPr="009F5C94" w:rsidTr="004305AE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Align w:val="bottom"/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" w:type="dxa"/>
            <w:vAlign w:val="bottom"/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Align w:val="bottom"/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366D9" w:rsidRPr="009F5C94" w:rsidTr="004305AE">
        <w:trPr>
          <w:cantSplit/>
        </w:trPr>
        <w:tc>
          <w:tcPr>
            <w:tcW w:w="1701" w:type="dxa"/>
            <w:tcBorders>
              <w:top w:val="single" w:sz="4" w:space="0" w:color="auto"/>
            </w:tcBorders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502" w:type="dxa"/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5"/>
          </w:tcPr>
          <w:p w:rsidR="00D366D9" w:rsidRPr="009F5C94" w:rsidRDefault="00D366D9" w:rsidP="00430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заполнения заявления)</w:t>
            </w:r>
          </w:p>
        </w:tc>
      </w:tr>
    </w:tbl>
    <w:p w:rsidR="00D366D9" w:rsidRPr="00993BD4" w:rsidRDefault="00D366D9" w:rsidP="00640A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D9" w:rsidRDefault="00D366D9" w:rsidP="00D366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D9" w:rsidRPr="00792FF4" w:rsidRDefault="004C5D8C" w:rsidP="00D366D9">
      <w:pPr>
        <w:pStyle w:val="a8"/>
        <w:ind w:firstLine="709"/>
        <w:jc w:val="both"/>
        <w:rPr>
          <w:sz w:val="24"/>
          <w:szCs w:val="24"/>
        </w:rPr>
      </w:pPr>
      <w:r w:rsidRPr="00792FF4">
        <w:rPr>
          <w:sz w:val="24"/>
          <w:szCs w:val="24"/>
          <w:vertAlign w:val="superscript"/>
        </w:rPr>
        <w:t>1</w:t>
      </w:r>
      <w:r w:rsidR="00D366D9" w:rsidRPr="00792FF4">
        <w:rPr>
          <w:sz w:val="24"/>
          <w:szCs w:val="24"/>
        </w:rPr>
        <w:t xml:space="preserve"> Заполняется в случае, если заявление подается лицом или государственным органом, органом местного самоуправления</w:t>
      </w:r>
      <w:r w:rsidR="00DC3942" w:rsidRPr="00792FF4">
        <w:rPr>
          <w:sz w:val="24"/>
          <w:szCs w:val="24"/>
        </w:rPr>
        <w:t xml:space="preserve"> муниципального образования области</w:t>
      </w:r>
      <w:r w:rsidR="00D366D9" w:rsidRPr="00792FF4">
        <w:rPr>
          <w:sz w:val="24"/>
          <w:szCs w:val="24"/>
        </w:rPr>
        <w:t>, общественным объединением, представляющим интересы гражданина.</w:t>
      </w:r>
    </w:p>
    <w:p w:rsidR="00762E13" w:rsidRPr="00792FF4" w:rsidRDefault="004C5D8C" w:rsidP="00762E13">
      <w:pPr>
        <w:pStyle w:val="a8"/>
        <w:ind w:firstLine="709"/>
        <w:jc w:val="both"/>
        <w:rPr>
          <w:sz w:val="24"/>
          <w:szCs w:val="24"/>
        </w:rPr>
      </w:pPr>
      <w:r w:rsidRPr="00792FF4">
        <w:rPr>
          <w:sz w:val="24"/>
          <w:szCs w:val="24"/>
          <w:vertAlign w:val="superscript"/>
        </w:rPr>
        <w:t>2</w:t>
      </w:r>
      <w:r w:rsidR="00762E13" w:rsidRPr="00792FF4">
        <w:rPr>
          <w:sz w:val="24"/>
          <w:szCs w:val="24"/>
        </w:rPr>
        <w:t>Указыва</w:t>
      </w:r>
      <w:r w:rsidR="00944902" w:rsidRPr="00792FF4">
        <w:rPr>
          <w:sz w:val="24"/>
          <w:szCs w:val="24"/>
        </w:rPr>
        <w:t>ю</w:t>
      </w:r>
      <w:r w:rsidR="00762E13" w:rsidRPr="00792FF4">
        <w:rPr>
          <w:sz w:val="24"/>
          <w:szCs w:val="24"/>
        </w:rPr>
        <w:t>тся наименовани</w:t>
      </w:r>
      <w:r w:rsidR="00792FF4" w:rsidRPr="00792FF4">
        <w:rPr>
          <w:sz w:val="24"/>
          <w:szCs w:val="24"/>
        </w:rPr>
        <w:t>я</w:t>
      </w:r>
      <w:r w:rsidR="00762E13" w:rsidRPr="00792FF4">
        <w:rPr>
          <w:sz w:val="24"/>
          <w:szCs w:val="24"/>
        </w:rPr>
        <w:t xml:space="preserve"> государственного органа, органа местного самоуправления</w:t>
      </w:r>
      <w:r w:rsidR="00944902" w:rsidRPr="00792FF4">
        <w:rPr>
          <w:sz w:val="24"/>
          <w:szCs w:val="24"/>
        </w:rPr>
        <w:t xml:space="preserve"> муниципального образования области</w:t>
      </w:r>
      <w:r w:rsidR="00762E13" w:rsidRPr="00792FF4">
        <w:rPr>
          <w:sz w:val="24"/>
          <w:szCs w:val="24"/>
        </w:rPr>
        <w:t>, общественного объединения, представляющих интересы гражданина, реквизиты документа, подтверждающего полномочия представителя, реквизиты документа, подтверждающего личность представителя, адрес места жительства, адрес</w:t>
      </w:r>
      <w:r w:rsidR="00792FF4" w:rsidRPr="00792FF4">
        <w:rPr>
          <w:sz w:val="24"/>
          <w:szCs w:val="24"/>
        </w:rPr>
        <w:t xml:space="preserve"> места</w:t>
      </w:r>
      <w:r w:rsidR="00762E13" w:rsidRPr="00792FF4">
        <w:rPr>
          <w:sz w:val="24"/>
          <w:szCs w:val="24"/>
        </w:rPr>
        <w:t xml:space="preserve"> нахождения государственного органа, органа местного самоуправления</w:t>
      </w:r>
      <w:r w:rsidR="00944902" w:rsidRPr="00792FF4">
        <w:rPr>
          <w:sz w:val="24"/>
          <w:szCs w:val="24"/>
        </w:rPr>
        <w:t xml:space="preserve"> муниципального образования области</w:t>
      </w:r>
      <w:r w:rsidR="00762E13" w:rsidRPr="00792FF4">
        <w:rPr>
          <w:sz w:val="24"/>
          <w:szCs w:val="24"/>
        </w:rPr>
        <w:t>, общественного объединения.</w:t>
      </w:r>
    </w:p>
    <w:p w:rsidR="00D366D9" w:rsidRPr="00792FF4" w:rsidRDefault="00762E13" w:rsidP="00D366D9">
      <w:pPr>
        <w:pStyle w:val="a8"/>
        <w:ind w:firstLine="709"/>
        <w:jc w:val="both"/>
        <w:rPr>
          <w:sz w:val="24"/>
          <w:szCs w:val="24"/>
        </w:rPr>
      </w:pPr>
      <w:r w:rsidRPr="00792FF4">
        <w:rPr>
          <w:sz w:val="24"/>
          <w:szCs w:val="24"/>
          <w:vertAlign w:val="superscript"/>
        </w:rPr>
        <w:t>3</w:t>
      </w:r>
      <w:r w:rsidR="00D366D9" w:rsidRPr="00792FF4">
        <w:rPr>
          <w:sz w:val="24"/>
          <w:szCs w:val="24"/>
        </w:rPr>
        <w:t>В соответствии со статьей 15 Федерального закона от 28 декабря 2013 года № 442-ФЗ «Об основах социального обслуживания граждан в Российской Федерации» и постановлением Правительства области от 08.1</w:t>
      </w:r>
      <w:r w:rsidR="00792FF4" w:rsidRPr="00792FF4">
        <w:rPr>
          <w:sz w:val="24"/>
          <w:szCs w:val="24"/>
        </w:rPr>
        <w:t>0</w:t>
      </w:r>
      <w:r w:rsidR="00D366D9" w:rsidRPr="00792FF4">
        <w:rPr>
          <w:sz w:val="24"/>
          <w:szCs w:val="24"/>
        </w:rPr>
        <w:t>.2014 № 988-п «О перечне обстоятельств, которые ухудшают или могут ухудшить условия жизнедеятельности гражданина, для признания его нуждающимся в социальном обслуживании».</w:t>
      </w:r>
    </w:p>
    <w:p w:rsidR="00D366D9" w:rsidRPr="00792FF4" w:rsidRDefault="00B3588A" w:rsidP="00D366D9">
      <w:pPr>
        <w:pStyle w:val="a8"/>
        <w:ind w:firstLine="709"/>
        <w:jc w:val="both"/>
        <w:rPr>
          <w:sz w:val="24"/>
          <w:szCs w:val="24"/>
        </w:rPr>
      </w:pPr>
      <w:r w:rsidRPr="00792FF4">
        <w:rPr>
          <w:sz w:val="24"/>
          <w:szCs w:val="24"/>
          <w:vertAlign w:val="superscript"/>
        </w:rPr>
        <w:t>4</w:t>
      </w:r>
      <w:r w:rsidR="00CD0A8A" w:rsidRPr="00792FF4">
        <w:rPr>
          <w:sz w:val="24"/>
          <w:szCs w:val="24"/>
        </w:rPr>
        <w:t>Стат</w:t>
      </w:r>
      <w:r w:rsidR="00D366D9" w:rsidRPr="00792FF4">
        <w:rPr>
          <w:sz w:val="24"/>
          <w:szCs w:val="24"/>
        </w:rPr>
        <w:t>ь</w:t>
      </w:r>
      <w:r w:rsidR="00851B49" w:rsidRPr="00792FF4">
        <w:rPr>
          <w:sz w:val="24"/>
          <w:szCs w:val="24"/>
        </w:rPr>
        <w:t>и</w:t>
      </w:r>
      <w:r w:rsidR="00D366D9" w:rsidRPr="00792FF4">
        <w:rPr>
          <w:sz w:val="24"/>
          <w:szCs w:val="24"/>
        </w:rPr>
        <w:t xml:space="preserve"> 31 и 32 Федерального закона от 28 декабря 2013 года№ 442-ФЗ «Об основах социального обслуживания граждан в Российской Федерации».</w:t>
      </w:r>
    </w:p>
    <w:p w:rsidR="002D08C5" w:rsidRPr="00D366D9" w:rsidRDefault="00B3588A" w:rsidP="00792FF4">
      <w:pPr>
        <w:pStyle w:val="a8"/>
        <w:ind w:firstLine="709"/>
        <w:jc w:val="both"/>
      </w:pPr>
      <w:r w:rsidRPr="00792FF4">
        <w:rPr>
          <w:sz w:val="24"/>
          <w:szCs w:val="24"/>
          <w:vertAlign w:val="superscript"/>
        </w:rPr>
        <w:t>5</w:t>
      </w:r>
      <w:r w:rsidR="00D366D9" w:rsidRPr="00792FF4">
        <w:rPr>
          <w:sz w:val="24"/>
          <w:szCs w:val="24"/>
        </w:rPr>
        <w:t>Собрание законодательства Российской Федерации, 2006, № 31, ст. 3451; 2010,  № 31, ст. 4196;  2011, №31, ст. 4701;  2013, № 30, ст. 4038.</w:t>
      </w:r>
    </w:p>
    <w:sectPr w:rsidR="002D08C5" w:rsidRPr="00D366D9" w:rsidSect="00430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3A" w:rsidRDefault="0057033A" w:rsidP="002A70C8">
      <w:pPr>
        <w:spacing w:after="0" w:line="240" w:lineRule="auto"/>
      </w:pPr>
      <w:r>
        <w:separator/>
      </w:r>
    </w:p>
  </w:endnote>
  <w:endnote w:type="continuationSeparator" w:id="1">
    <w:p w:rsidR="0057033A" w:rsidRDefault="0057033A" w:rsidP="002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AE" w:rsidRDefault="004305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AE" w:rsidRDefault="004305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AE" w:rsidRDefault="004305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3A" w:rsidRDefault="0057033A" w:rsidP="002A70C8">
      <w:pPr>
        <w:spacing w:after="0" w:line="240" w:lineRule="auto"/>
      </w:pPr>
      <w:r>
        <w:separator/>
      </w:r>
    </w:p>
  </w:footnote>
  <w:footnote w:type="continuationSeparator" w:id="1">
    <w:p w:rsidR="0057033A" w:rsidRDefault="0057033A" w:rsidP="002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AE" w:rsidRDefault="004305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229774"/>
      <w:docPartObj>
        <w:docPartGallery w:val="Page Numbers (Top of Page)"/>
        <w:docPartUnique/>
      </w:docPartObj>
    </w:sdtPr>
    <w:sdtContent>
      <w:p w:rsidR="004305AE" w:rsidRDefault="00C15FA5">
        <w:pPr>
          <w:pStyle w:val="a3"/>
          <w:jc w:val="center"/>
        </w:pPr>
        <w:r w:rsidRPr="000E0AB9">
          <w:rPr>
            <w:rFonts w:ascii="Times New Roman" w:hAnsi="Times New Roman" w:cs="Times New Roman"/>
            <w:sz w:val="28"/>
          </w:rPr>
          <w:fldChar w:fldCharType="begin"/>
        </w:r>
        <w:r w:rsidR="004305AE" w:rsidRPr="000E0AB9">
          <w:rPr>
            <w:rFonts w:ascii="Times New Roman" w:hAnsi="Times New Roman" w:cs="Times New Roman"/>
            <w:sz w:val="28"/>
          </w:rPr>
          <w:instrText>PAGE   \* MERGEFORMAT</w:instrText>
        </w:r>
        <w:r w:rsidRPr="000E0AB9">
          <w:rPr>
            <w:rFonts w:ascii="Times New Roman" w:hAnsi="Times New Roman" w:cs="Times New Roman"/>
            <w:sz w:val="28"/>
          </w:rPr>
          <w:fldChar w:fldCharType="separate"/>
        </w:r>
        <w:r w:rsidR="00C80C26">
          <w:rPr>
            <w:rFonts w:ascii="Times New Roman" w:hAnsi="Times New Roman" w:cs="Times New Roman"/>
            <w:noProof/>
            <w:sz w:val="28"/>
          </w:rPr>
          <w:t>2</w:t>
        </w:r>
        <w:r w:rsidRPr="000E0AB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305AE" w:rsidRDefault="004305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AE" w:rsidRDefault="004305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06E"/>
    <w:rsid w:val="00091AB3"/>
    <w:rsid w:val="000D372C"/>
    <w:rsid w:val="000E0AB9"/>
    <w:rsid w:val="001324AC"/>
    <w:rsid w:val="00133C90"/>
    <w:rsid w:val="001B1D30"/>
    <w:rsid w:val="001D366A"/>
    <w:rsid w:val="00262BE3"/>
    <w:rsid w:val="00266843"/>
    <w:rsid w:val="002A70C8"/>
    <w:rsid w:val="002D08C5"/>
    <w:rsid w:val="00364176"/>
    <w:rsid w:val="003F75FA"/>
    <w:rsid w:val="004305AE"/>
    <w:rsid w:val="00455662"/>
    <w:rsid w:val="004B2652"/>
    <w:rsid w:val="004C19E3"/>
    <w:rsid w:val="004C5D8C"/>
    <w:rsid w:val="004F4A12"/>
    <w:rsid w:val="005053F9"/>
    <w:rsid w:val="005305ED"/>
    <w:rsid w:val="0057033A"/>
    <w:rsid w:val="005813F7"/>
    <w:rsid w:val="0058786C"/>
    <w:rsid w:val="005B6B18"/>
    <w:rsid w:val="005E369E"/>
    <w:rsid w:val="00613065"/>
    <w:rsid w:val="00640A29"/>
    <w:rsid w:val="00655772"/>
    <w:rsid w:val="006C4A3D"/>
    <w:rsid w:val="006C79C9"/>
    <w:rsid w:val="007025B6"/>
    <w:rsid w:val="00762E13"/>
    <w:rsid w:val="007630B9"/>
    <w:rsid w:val="00792FF4"/>
    <w:rsid w:val="008134BC"/>
    <w:rsid w:val="0083361E"/>
    <w:rsid w:val="00835CF9"/>
    <w:rsid w:val="00851B49"/>
    <w:rsid w:val="00852411"/>
    <w:rsid w:val="00853CF0"/>
    <w:rsid w:val="00884463"/>
    <w:rsid w:val="008E306E"/>
    <w:rsid w:val="00944902"/>
    <w:rsid w:val="00956A89"/>
    <w:rsid w:val="00977342"/>
    <w:rsid w:val="00983ECB"/>
    <w:rsid w:val="00986984"/>
    <w:rsid w:val="00993BD4"/>
    <w:rsid w:val="009C1168"/>
    <w:rsid w:val="009D72FD"/>
    <w:rsid w:val="009F5C94"/>
    <w:rsid w:val="00A67CC0"/>
    <w:rsid w:val="00A90934"/>
    <w:rsid w:val="00AD333B"/>
    <w:rsid w:val="00AE72EF"/>
    <w:rsid w:val="00B14895"/>
    <w:rsid w:val="00B20BEB"/>
    <w:rsid w:val="00B3588A"/>
    <w:rsid w:val="00B62A0B"/>
    <w:rsid w:val="00C15FA5"/>
    <w:rsid w:val="00C263F5"/>
    <w:rsid w:val="00C80C26"/>
    <w:rsid w:val="00CA5748"/>
    <w:rsid w:val="00CD0A8A"/>
    <w:rsid w:val="00CD6B46"/>
    <w:rsid w:val="00D366D9"/>
    <w:rsid w:val="00D4192D"/>
    <w:rsid w:val="00D44A47"/>
    <w:rsid w:val="00D95FBC"/>
    <w:rsid w:val="00DC2CC8"/>
    <w:rsid w:val="00DC3346"/>
    <w:rsid w:val="00DC3942"/>
    <w:rsid w:val="00DC71AA"/>
    <w:rsid w:val="00E10569"/>
    <w:rsid w:val="00E21410"/>
    <w:rsid w:val="00E27CCF"/>
    <w:rsid w:val="00E45E88"/>
    <w:rsid w:val="00EC76DB"/>
    <w:rsid w:val="00ED71AA"/>
    <w:rsid w:val="00EE329B"/>
    <w:rsid w:val="00F0773B"/>
    <w:rsid w:val="00F34960"/>
    <w:rsid w:val="00F4280B"/>
    <w:rsid w:val="00F937B4"/>
    <w:rsid w:val="00FD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0C8"/>
  </w:style>
  <w:style w:type="paragraph" w:styleId="a5">
    <w:name w:val="footer"/>
    <w:basedOn w:val="a"/>
    <w:link w:val="a6"/>
    <w:uiPriority w:val="99"/>
    <w:unhideWhenUsed/>
    <w:rsid w:val="002A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0C8"/>
  </w:style>
  <w:style w:type="character" w:customStyle="1" w:styleId="a7">
    <w:name w:val="Текст сноски Знак"/>
    <w:basedOn w:val="a0"/>
    <w:link w:val="a8"/>
    <w:uiPriority w:val="99"/>
    <w:semiHidden/>
    <w:rsid w:val="00993BD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uiPriority w:val="99"/>
    <w:semiHidden/>
    <w:rsid w:val="0099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93BD4"/>
    <w:rPr>
      <w:sz w:val="20"/>
      <w:szCs w:val="20"/>
    </w:rPr>
  </w:style>
  <w:style w:type="character" w:styleId="a9">
    <w:name w:val="footnote reference"/>
    <w:uiPriority w:val="99"/>
    <w:semiHidden/>
    <w:rsid w:val="00993BD4"/>
    <w:rPr>
      <w:rFonts w:cs="Times New Roman"/>
      <w:vertAlign w:val="superscript"/>
    </w:rPr>
  </w:style>
  <w:style w:type="character" w:styleId="aa">
    <w:name w:val="page number"/>
    <w:uiPriority w:val="99"/>
    <w:rsid w:val="00993BD4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5053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53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053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53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053F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053F9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50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0C8"/>
  </w:style>
  <w:style w:type="paragraph" w:styleId="a5">
    <w:name w:val="footer"/>
    <w:basedOn w:val="a"/>
    <w:link w:val="a6"/>
    <w:uiPriority w:val="99"/>
    <w:unhideWhenUsed/>
    <w:rsid w:val="002A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0C8"/>
  </w:style>
  <w:style w:type="character" w:customStyle="1" w:styleId="a7">
    <w:name w:val="Текст сноски Знак"/>
    <w:basedOn w:val="a0"/>
    <w:link w:val="a8"/>
    <w:uiPriority w:val="99"/>
    <w:semiHidden/>
    <w:rsid w:val="00993BD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note text"/>
    <w:basedOn w:val="a"/>
    <w:link w:val="a7"/>
    <w:uiPriority w:val="99"/>
    <w:semiHidden/>
    <w:rsid w:val="0099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">
    <w:name w:val="Текст сноски Знак1"/>
    <w:basedOn w:val="a0"/>
    <w:uiPriority w:val="99"/>
    <w:semiHidden/>
    <w:rsid w:val="00993BD4"/>
    <w:rPr>
      <w:sz w:val="20"/>
      <w:szCs w:val="20"/>
    </w:rPr>
  </w:style>
  <w:style w:type="character" w:styleId="a9">
    <w:name w:val="footnote reference"/>
    <w:uiPriority w:val="99"/>
    <w:semiHidden/>
    <w:rsid w:val="00993BD4"/>
    <w:rPr>
      <w:rFonts w:cs="Times New Roman"/>
      <w:vertAlign w:val="superscript"/>
    </w:rPr>
  </w:style>
  <w:style w:type="character" w:styleId="aa">
    <w:name w:val="page number"/>
    <w:uiPriority w:val="99"/>
    <w:rsid w:val="00993BD4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5053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53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053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53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053F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053F9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50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5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Наталья Анатольевна</cp:lastModifiedBy>
  <cp:revision>8</cp:revision>
  <dcterms:created xsi:type="dcterms:W3CDTF">2015-06-03T05:59:00Z</dcterms:created>
  <dcterms:modified xsi:type="dcterms:W3CDTF">2018-07-23T12:34:00Z</dcterms:modified>
</cp:coreProperties>
</file>